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F1" w:rsidRDefault="00B27203">
      <w:pPr>
        <w:spacing w:before="76" w:line="360" w:lineRule="auto"/>
        <w:ind w:left="6723" w:right="108" w:firstLine="1225"/>
        <w:jc w:val="righ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Zarządzenia nr </w:t>
      </w:r>
      <w:r>
        <w:rPr>
          <w:i/>
          <w:spacing w:val="-2"/>
          <w:sz w:val="24"/>
        </w:rPr>
        <w:t>18/2019</w:t>
      </w:r>
    </w:p>
    <w:p w:rsidR="00B01EF1" w:rsidRDefault="00B27203">
      <w:pPr>
        <w:spacing w:before="2"/>
        <w:ind w:right="108"/>
        <w:jc w:val="right"/>
        <w:rPr>
          <w:i/>
          <w:sz w:val="24"/>
        </w:rPr>
      </w:pPr>
      <w:r>
        <w:rPr>
          <w:i/>
          <w:sz w:val="24"/>
        </w:rPr>
        <w:t>Dyrektora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Przedszkola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33</w:t>
      </w:r>
    </w:p>
    <w:p w:rsidR="00B01EF1" w:rsidRDefault="00B27203">
      <w:pPr>
        <w:spacing w:before="140" w:line="360" w:lineRule="auto"/>
        <w:ind w:left="7458" w:right="106" w:firstLine="510"/>
        <w:jc w:val="right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Katowicach z dnia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17.12.2019r.</w:t>
      </w:r>
    </w:p>
    <w:p w:rsidR="00B01EF1" w:rsidRDefault="00B01EF1">
      <w:pPr>
        <w:pStyle w:val="Tekstpodstawowy"/>
        <w:ind w:left="0" w:firstLine="0"/>
        <w:jc w:val="left"/>
        <w:rPr>
          <w:i/>
        </w:rPr>
      </w:pPr>
    </w:p>
    <w:p w:rsidR="00B01EF1" w:rsidRDefault="00B01EF1">
      <w:pPr>
        <w:pStyle w:val="Tekstpodstawowy"/>
        <w:ind w:left="0" w:firstLine="0"/>
        <w:jc w:val="left"/>
        <w:rPr>
          <w:i/>
        </w:rPr>
      </w:pPr>
    </w:p>
    <w:p w:rsidR="00B01EF1" w:rsidRDefault="00B01EF1">
      <w:pPr>
        <w:pStyle w:val="Tekstpodstawowy"/>
        <w:spacing w:before="203"/>
        <w:ind w:left="0" w:firstLine="0"/>
        <w:jc w:val="left"/>
        <w:rPr>
          <w:i/>
        </w:rPr>
      </w:pPr>
    </w:p>
    <w:p w:rsidR="00B01EF1" w:rsidRDefault="00B27203">
      <w:pPr>
        <w:pStyle w:val="Tytu"/>
        <w:spacing w:line="360" w:lineRule="auto"/>
        <w:ind w:left="848" w:right="849"/>
      </w:pPr>
      <w:r>
        <w:t>Procedura</w:t>
      </w:r>
      <w:r>
        <w:rPr>
          <w:spacing w:val="-20"/>
        </w:rPr>
        <w:t xml:space="preserve"> </w:t>
      </w:r>
      <w:r>
        <w:t>przydziału</w:t>
      </w:r>
      <w:r>
        <w:rPr>
          <w:spacing w:val="-21"/>
        </w:rPr>
        <w:t xml:space="preserve"> </w:t>
      </w:r>
      <w:r>
        <w:t>dzieci do grup</w:t>
      </w:r>
    </w:p>
    <w:p w:rsidR="00B01EF1" w:rsidRDefault="00B27203">
      <w:pPr>
        <w:pStyle w:val="Tytu"/>
        <w:spacing w:before="1" w:line="360" w:lineRule="auto"/>
      </w:pPr>
      <w:r>
        <w:t>w</w:t>
      </w:r>
      <w:r>
        <w:rPr>
          <w:spacing w:val="-9"/>
        </w:rPr>
        <w:t xml:space="preserve"> </w:t>
      </w:r>
      <w:r>
        <w:t>Przedszkolu</w:t>
      </w:r>
      <w:r>
        <w:rPr>
          <w:spacing w:val="-9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 xml:space="preserve">33 </w:t>
      </w:r>
      <w:r>
        <w:br/>
      </w:r>
      <w:r>
        <w:t>w Katowicach</w:t>
      </w:r>
    </w:p>
    <w:p w:rsidR="00B01EF1" w:rsidRDefault="00B01EF1">
      <w:pPr>
        <w:spacing w:line="360" w:lineRule="auto"/>
        <w:sectPr w:rsidR="00B01EF1">
          <w:type w:val="continuous"/>
          <w:pgSz w:w="11910" w:h="16840"/>
          <w:pgMar w:top="1340" w:right="1160" w:bottom="280" w:left="1300" w:header="708" w:footer="708" w:gutter="0"/>
          <w:cols w:space="708"/>
        </w:sectPr>
      </w:pPr>
    </w:p>
    <w:p w:rsidR="00B01EF1" w:rsidRDefault="00B27203">
      <w:pPr>
        <w:spacing w:before="59"/>
        <w:ind w:left="115"/>
        <w:rPr>
          <w:sz w:val="28"/>
        </w:rPr>
      </w:pPr>
      <w:r>
        <w:rPr>
          <w:sz w:val="28"/>
        </w:rPr>
        <w:lastRenderedPageBreak/>
        <w:t>PODSTAWA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PRAWNA:</w:t>
      </w:r>
    </w:p>
    <w:p w:rsidR="00B01EF1" w:rsidRDefault="00B27203">
      <w:pPr>
        <w:pStyle w:val="Akapitzlist"/>
        <w:numPr>
          <w:ilvl w:val="0"/>
          <w:numId w:val="3"/>
        </w:numPr>
        <w:tabs>
          <w:tab w:val="left" w:pos="825"/>
        </w:tabs>
        <w:spacing w:before="163" w:line="292" w:lineRule="exact"/>
        <w:ind w:left="825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2016r.</w:t>
      </w:r>
      <w:r>
        <w:rPr>
          <w:spacing w:val="-1"/>
          <w:sz w:val="24"/>
        </w:rPr>
        <w:t xml:space="preserve"> </w:t>
      </w:r>
      <w:r>
        <w:rPr>
          <w:sz w:val="24"/>
        </w:rPr>
        <w:t>– Prawo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:rsidR="00B01EF1" w:rsidRDefault="00B27203">
      <w:pPr>
        <w:pStyle w:val="Akapitzlist"/>
        <w:numPr>
          <w:ilvl w:val="0"/>
          <w:numId w:val="3"/>
        </w:numPr>
        <w:tabs>
          <w:tab w:val="left" w:pos="825"/>
          <w:tab w:val="left" w:pos="836"/>
        </w:tabs>
        <w:spacing w:line="237" w:lineRule="auto"/>
        <w:ind w:right="778" w:hanging="360"/>
        <w:jc w:val="left"/>
        <w:rPr>
          <w:sz w:val="24"/>
        </w:rPr>
      </w:pPr>
      <w:r>
        <w:rPr>
          <w:sz w:val="24"/>
        </w:rPr>
        <w:t>Rozporządzenie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Edukacji</w:t>
      </w:r>
      <w:r>
        <w:rPr>
          <w:spacing w:val="-5"/>
          <w:sz w:val="24"/>
        </w:rPr>
        <w:t xml:space="preserve"> </w:t>
      </w:r>
      <w:r>
        <w:rPr>
          <w:sz w:val="24"/>
        </w:rPr>
        <w:t>Narodowej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 28</w:t>
      </w:r>
      <w:r>
        <w:rPr>
          <w:spacing w:val="-3"/>
          <w:sz w:val="24"/>
        </w:rPr>
        <w:t xml:space="preserve"> </w:t>
      </w:r>
      <w:r>
        <w:rPr>
          <w:sz w:val="24"/>
        </w:rPr>
        <w:t>lutego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 szczegółowej organizacji publicznych szkół i publicznych przedszkolu ;</w:t>
      </w:r>
    </w:p>
    <w:p w:rsidR="00B01EF1" w:rsidRDefault="00B27203">
      <w:pPr>
        <w:pStyle w:val="Akapitzlist"/>
        <w:numPr>
          <w:ilvl w:val="0"/>
          <w:numId w:val="3"/>
        </w:numPr>
        <w:tabs>
          <w:tab w:val="left" w:pos="825"/>
        </w:tabs>
        <w:spacing w:before="4"/>
        <w:ind w:left="825"/>
        <w:jc w:val="left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bookmarkStart w:id="0" w:name="_GoBack"/>
      <w:bookmarkEnd w:id="0"/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Katowicach.</w:t>
      </w:r>
    </w:p>
    <w:p w:rsidR="00B01EF1" w:rsidRDefault="00B01EF1">
      <w:pPr>
        <w:pStyle w:val="Tekstpodstawowy"/>
        <w:spacing w:before="207"/>
        <w:ind w:left="0" w:firstLine="0"/>
        <w:jc w:val="left"/>
      </w:pPr>
    </w:p>
    <w:p w:rsidR="00B01EF1" w:rsidRDefault="00B27203">
      <w:pPr>
        <w:pStyle w:val="Akapitzlist"/>
        <w:numPr>
          <w:ilvl w:val="0"/>
          <w:numId w:val="2"/>
        </w:numPr>
        <w:tabs>
          <w:tab w:val="left" w:pos="540"/>
        </w:tabs>
        <w:spacing w:line="357" w:lineRule="auto"/>
        <w:ind w:left="540" w:right="266"/>
        <w:jc w:val="both"/>
        <w:rPr>
          <w:sz w:val="24"/>
        </w:rPr>
      </w:pPr>
      <w:r>
        <w:rPr>
          <w:sz w:val="24"/>
        </w:rPr>
        <w:t>Przedszkole jest placówką publiczną prowadzącą rekrutację dzieci w oparciu o zasadę powszechnej dostępności.</w:t>
      </w:r>
    </w:p>
    <w:p w:rsidR="00B01EF1" w:rsidRDefault="00B27203">
      <w:pPr>
        <w:pStyle w:val="Akapitzlist"/>
        <w:numPr>
          <w:ilvl w:val="0"/>
          <w:numId w:val="2"/>
        </w:numPr>
        <w:tabs>
          <w:tab w:val="left" w:pos="540"/>
        </w:tabs>
        <w:spacing w:before="4" w:line="360" w:lineRule="auto"/>
        <w:ind w:left="540" w:right="261"/>
        <w:jc w:val="both"/>
        <w:rPr>
          <w:sz w:val="24"/>
        </w:rPr>
      </w:pPr>
      <w:r>
        <w:rPr>
          <w:sz w:val="24"/>
        </w:rPr>
        <w:t>Zapisy do przedszkola prowadzone są w formie elektronicznej w terminie ustalonym przez organ prowadzący. Dopuszcza się możliwość dodatkowych zapisó</w:t>
      </w:r>
      <w:r>
        <w:rPr>
          <w:sz w:val="24"/>
        </w:rPr>
        <w:t>w w miarę wolnych miejsc w ciągu trwania roku szkolnego.</w:t>
      </w:r>
    </w:p>
    <w:p w:rsidR="00B01EF1" w:rsidRDefault="00B27203">
      <w:pPr>
        <w:pStyle w:val="Akapitzlist"/>
        <w:numPr>
          <w:ilvl w:val="0"/>
          <w:numId w:val="2"/>
        </w:numPr>
        <w:tabs>
          <w:tab w:val="left" w:pos="540"/>
        </w:tabs>
        <w:spacing w:before="2" w:line="357" w:lineRule="auto"/>
        <w:ind w:left="540" w:right="258"/>
        <w:jc w:val="both"/>
        <w:rPr>
          <w:sz w:val="24"/>
        </w:rPr>
      </w:pPr>
      <w:r>
        <w:rPr>
          <w:sz w:val="24"/>
        </w:rPr>
        <w:t>Do przedszkola przyjmowane są dzieci w wieku od 3 lat do 6 lat i uczęszczają aż do rozpoczęcia nauki w szkole, czyli do osiągnięcia 7 lat.</w:t>
      </w:r>
    </w:p>
    <w:p w:rsidR="00B01EF1" w:rsidRDefault="00B27203">
      <w:pPr>
        <w:pStyle w:val="Akapitzlist"/>
        <w:numPr>
          <w:ilvl w:val="0"/>
          <w:numId w:val="2"/>
        </w:numPr>
        <w:tabs>
          <w:tab w:val="left" w:pos="540"/>
        </w:tabs>
        <w:spacing w:before="4" w:line="360" w:lineRule="auto"/>
        <w:ind w:left="540" w:right="258"/>
        <w:jc w:val="both"/>
        <w:rPr>
          <w:sz w:val="24"/>
        </w:rPr>
      </w:pPr>
      <w:r>
        <w:rPr>
          <w:sz w:val="24"/>
        </w:rPr>
        <w:t>W przypadku dzieci posiadających orzeczenie o potrzebie kszt</w:t>
      </w:r>
      <w:r>
        <w:rPr>
          <w:sz w:val="24"/>
        </w:rPr>
        <w:t>ałcenia specjalnego wychowaniem przedszkolnym może być objęte dziecko w wieku powyżej 7 lat, nie</w:t>
      </w:r>
      <w:r>
        <w:rPr>
          <w:spacing w:val="40"/>
          <w:sz w:val="24"/>
        </w:rPr>
        <w:t xml:space="preserve"> </w:t>
      </w:r>
      <w:r>
        <w:rPr>
          <w:sz w:val="24"/>
        </w:rPr>
        <w:t>dłużej jednak niż do końca roku szkolnego w roku kalendarzowym, w którym dziecko kończy 9 lat.</w:t>
      </w:r>
    </w:p>
    <w:p w:rsidR="00B01EF1" w:rsidRDefault="00B27203">
      <w:pPr>
        <w:pStyle w:val="Akapitzlist"/>
        <w:numPr>
          <w:ilvl w:val="0"/>
          <w:numId w:val="2"/>
        </w:numPr>
        <w:tabs>
          <w:tab w:val="left" w:pos="540"/>
        </w:tabs>
        <w:spacing w:line="360" w:lineRule="auto"/>
        <w:ind w:left="540" w:right="264"/>
        <w:jc w:val="both"/>
        <w:rPr>
          <w:sz w:val="24"/>
        </w:rPr>
      </w:pPr>
      <w:r>
        <w:rPr>
          <w:sz w:val="24"/>
        </w:rPr>
        <w:t>W szczególnie uzasadnionych przypadkach dyrektor może przyjąć do</w:t>
      </w:r>
      <w:r>
        <w:rPr>
          <w:sz w:val="24"/>
        </w:rPr>
        <w:t xml:space="preserve"> przedszkola dziecko, które ukończyło 2,5 roku.</w:t>
      </w:r>
    </w:p>
    <w:p w:rsidR="00B01EF1" w:rsidRDefault="00B27203">
      <w:pPr>
        <w:pStyle w:val="Akapitzlist"/>
        <w:numPr>
          <w:ilvl w:val="0"/>
          <w:numId w:val="2"/>
        </w:numPr>
        <w:tabs>
          <w:tab w:val="left" w:pos="540"/>
        </w:tabs>
        <w:spacing w:before="1" w:line="360" w:lineRule="auto"/>
        <w:ind w:left="540" w:right="260"/>
        <w:jc w:val="both"/>
        <w:rPr>
          <w:sz w:val="24"/>
        </w:rPr>
      </w:pPr>
      <w:r>
        <w:rPr>
          <w:sz w:val="24"/>
        </w:rPr>
        <w:t>Liczba dzieci w oddziale przedszkola wynosi nie więcej niż 25. Oddział przedszkola obejmuje dzieci w zbliżonym wieku, z uwzględnieniem ich potrzeb, zainteresowań, uzdolnień oraz rodzaju niepełnosprawności.</w:t>
      </w:r>
    </w:p>
    <w:p w:rsidR="00B01EF1" w:rsidRDefault="00B27203">
      <w:pPr>
        <w:pStyle w:val="Akapitzlist"/>
        <w:numPr>
          <w:ilvl w:val="0"/>
          <w:numId w:val="1"/>
        </w:numPr>
        <w:tabs>
          <w:tab w:val="left" w:pos="475"/>
        </w:tabs>
        <w:spacing w:line="360" w:lineRule="auto"/>
        <w:ind w:left="475" w:right="265"/>
        <w:jc w:val="both"/>
        <w:rPr>
          <w:sz w:val="24"/>
        </w:rPr>
      </w:pPr>
      <w:r>
        <w:rPr>
          <w:sz w:val="24"/>
        </w:rPr>
        <w:t>Jeżeli w wyniku rekrutacji elektronicznej nie można zorganizować grup jednorodnych wiekowo, dzieci są łączone w grupy zbliżone wiekowo.</w:t>
      </w:r>
    </w:p>
    <w:p w:rsidR="00B01EF1" w:rsidRDefault="00B27203">
      <w:pPr>
        <w:pStyle w:val="Akapitzlist"/>
        <w:numPr>
          <w:ilvl w:val="0"/>
          <w:numId w:val="1"/>
        </w:numPr>
        <w:tabs>
          <w:tab w:val="left" w:pos="540"/>
        </w:tabs>
        <w:spacing w:before="1"/>
        <w:ind w:left="540" w:hanging="425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przydziela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urodzenia.</w:t>
      </w:r>
    </w:p>
    <w:p w:rsidR="00B01EF1" w:rsidRDefault="00B27203">
      <w:pPr>
        <w:pStyle w:val="Akapitzlist"/>
        <w:numPr>
          <w:ilvl w:val="0"/>
          <w:numId w:val="1"/>
        </w:numPr>
        <w:tabs>
          <w:tab w:val="left" w:pos="475"/>
        </w:tabs>
        <w:spacing w:before="139" w:line="360" w:lineRule="auto"/>
        <w:ind w:left="475" w:right="253"/>
        <w:jc w:val="both"/>
        <w:rPr>
          <w:sz w:val="24"/>
        </w:rPr>
      </w:pPr>
      <w:r>
        <w:rPr>
          <w:sz w:val="24"/>
        </w:rPr>
        <w:t>W przypadku, kiedy dwoje lub więcej dzieci osiągnęło ten sam wiek, lecz z powodu ograniczenia liczebnego grup (25 dzieci) nie mogą zostać przydzielone do tej samej</w:t>
      </w:r>
      <w:r>
        <w:rPr>
          <w:spacing w:val="40"/>
          <w:sz w:val="24"/>
        </w:rPr>
        <w:t xml:space="preserve"> </w:t>
      </w:r>
      <w:r>
        <w:rPr>
          <w:sz w:val="24"/>
        </w:rPr>
        <w:t>grupy, o przydziale w każdym indywidualnym przypadku decyduje dyrektor przedszkola, po zasię</w:t>
      </w:r>
      <w:r>
        <w:rPr>
          <w:sz w:val="24"/>
        </w:rPr>
        <w:t>gnięciu opinii Rady Pedagogicznej.</w:t>
      </w:r>
    </w:p>
    <w:p w:rsidR="00B01EF1" w:rsidRDefault="00B27203">
      <w:pPr>
        <w:pStyle w:val="Akapitzlist"/>
        <w:numPr>
          <w:ilvl w:val="0"/>
          <w:numId w:val="1"/>
        </w:numPr>
        <w:tabs>
          <w:tab w:val="left" w:pos="475"/>
          <w:tab w:val="left" w:pos="599"/>
        </w:tabs>
        <w:spacing w:line="360" w:lineRule="auto"/>
        <w:ind w:left="475" w:right="259"/>
        <w:jc w:val="both"/>
        <w:rPr>
          <w:sz w:val="24"/>
        </w:rPr>
      </w:pPr>
      <w:r>
        <w:rPr>
          <w:sz w:val="24"/>
        </w:rPr>
        <w:tab/>
        <w:t>Decydującym kryterium w w/w przypadku będzie miesiąc i dzień urodzenia dziecka (dziecko urodzone wcześniej będzie przyporządkowane do grupy starszej).</w:t>
      </w:r>
    </w:p>
    <w:p w:rsidR="00B01EF1" w:rsidRDefault="00B27203">
      <w:pPr>
        <w:pStyle w:val="Akapitzlist"/>
        <w:numPr>
          <w:ilvl w:val="0"/>
          <w:numId w:val="1"/>
        </w:numPr>
        <w:tabs>
          <w:tab w:val="left" w:pos="475"/>
          <w:tab w:val="left" w:pos="539"/>
        </w:tabs>
        <w:spacing w:before="2" w:line="357" w:lineRule="auto"/>
        <w:ind w:left="475" w:right="258"/>
        <w:jc w:val="both"/>
        <w:rPr>
          <w:sz w:val="24"/>
        </w:rPr>
      </w:pPr>
      <w:r>
        <w:rPr>
          <w:sz w:val="24"/>
        </w:rPr>
        <w:tab/>
        <w:t>Listy dzieci</w:t>
      </w:r>
      <w:r>
        <w:rPr>
          <w:spacing w:val="35"/>
          <w:sz w:val="24"/>
        </w:rPr>
        <w:t xml:space="preserve"> </w:t>
      </w:r>
      <w:r>
        <w:rPr>
          <w:sz w:val="24"/>
        </w:rPr>
        <w:t>z podziałem</w:t>
      </w:r>
      <w:r>
        <w:rPr>
          <w:spacing w:val="32"/>
          <w:sz w:val="24"/>
        </w:rPr>
        <w:t xml:space="preserve"> </w:t>
      </w:r>
      <w:r>
        <w:rPr>
          <w:sz w:val="24"/>
        </w:rPr>
        <w:t>na grupy ogłaszane są rodzicom/opiekunom pr</w:t>
      </w:r>
      <w:r>
        <w:rPr>
          <w:sz w:val="24"/>
        </w:rPr>
        <w:t>awnym dzieci,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dnia </w:t>
      </w:r>
      <w:r>
        <w:rPr>
          <w:b/>
          <w:sz w:val="24"/>
        </w:rPr>
        <w:t xml:space="preserve">31 sierpnia </w:t>
      </w:r>
      <w:r>
        <w:rPr>
          <w:sz w:val="24"/>
        </w:rPr>
        <w:t>każdego roku na tablicy informacyjnej w przedszkolu.</w:t>
      </w:r>
    </w:p>
    <w:p w:rsidR="00B01EF1" w:rsidRDefault="00B27203">
      <w:pPr>
        <w:pStyle w:val="Akapitzlist"/>
        <w:numPr>
          <w:ilvl w:val="0"/>
          <w:numId w:val="1"/>
        </w:numPr>
        <w:tabs>
          <w:tab w:val="left" w:pos="540"/>
        </w:tabs>
        <w:spacing w:before="3"/>
        <w:ind w:left="540" w:hanging="425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w 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podpisania.</w:t>
      </w:r>
    </w:p>
    <w:sectPr w:rsidR="00B01EF1">
      <w:pgSz w:w="11910" w:h="16840"/>
      <w:pgMar w:top="13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DAE"/>
    <w:multiLevelType w:val="hybridMultilevel"/>
    <w:tmpl w:val="EC205046"/>
    <w:lvl w:ilvl="0" w:tplc="FE968B5A">
      <w:start w:val="8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66A80E">
      <w:numFmt w:val="bullet"/>
      <w:lvlText w:val="•"/>
      <w:lvlJc w:val="left"/>
      <w:pPr>
        <w:ind w:left="1376" w:hanging="361"/>
      </w:pPr>
      <w:rPr>
        <w:rFonts w:hint="default"/>
        <w:lang w:val="pl-PL" w:eastAsia="en-US" w:bidi="ar-SA"/>
      </w:rPr>
    </w:lvl>
    <w:lvl w:ilvl="2" w:tplc="CF6E4198">
      <w:numFmt w:val="bullet"/>
      <w:lvlText w:val="•"/>
      <w:lvlJc w:val="left"/>
      <w:pPr>
        <w:ind w:left="2273" w:hanging="361"/>
      </w:pPr>
      <w:rPr>
        <w:rFonts w:hint="default"/>
        <w:lang w:val="pl-PL" w:eastAsia="en-US" w:bidi="ar-SA"/>
      </w:rPr>
    </w:lvl>
    <w:lvl w:ilvl="3" w:tplc="E6107DF2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3EEAE924">
      <w:numFmt w:val="bullet"/>
      <w:lvlText w:val="•"/>
      <w:lvlJc w:val="left"/>
      <w:pPr>
        <w:ind w:left="4066" w:hanging="361"/>
      </w:pPr>
      <w:rPr>
        <w:rFonts w:hint="default"/>
        <w:lang w:val="pl-PL" w:eastAsia="en-US" w:bidi="ar-SA"/>
      </w:rPr>
    </w:lvl>
    <w:lvl w:ilvl="5" w:tplc="BADE61A6">
      <w:numFmt w:val="bullet"/>
      <w:lvlText w:val="•"/>
      <w:lvlJc w:val="left"/>
      <w:pPr>
        <w:ind w:left="4962" w:hanging="361"/>
      </w:pPr>
      <w:rPr>
        <w:rFonts w:hint="default"/>
        <w:lang w:val="pl-PL" w:eastAsia="en-US" w:bidi="ar-SA"/>
      </w:rPr>
    </w:lvl>
    <w:lvl w:ilvl="6" w:tplc="9A321014">
      <w:numFmt w:val="bullet"/>
      <w:lvlText w:val="•"/>
      <w:lvlJc w:val="left"/>
      <w:pPr>
        <w:ind w:left="5859" w:hanging="361"/>
      </w:pPr>
      <w:rPr>
        <w:rFonts w:hint="default"/>
        <w:lang w:val="pl-PL" w:eastAsia="en-US" w:bidi="ar-SA"/>
      </w:rPr>
    </w:lvl>
    <w:lvl w:ilvl="7" w:tplc="214A7854">
      <w:numFmt w:val="bullet"/>
      <w:lvlText w:val="•"/>
      <w:lvlJc w:val="left"/>
      <w:pPr>
        <w:ind w:left="6755" w:hanging="361"/>
      </w:pPr>
      <w:rPr>
        <w:rFonts w:hint="default"/>
        <w:lang w:val="pl-PL" w:eastAsia="en-US" w:bidi="ar-SA"/>
      </w:rPr>
    </w:lvl>
    <w:lvl w:ilvl="8" w:tplc="B0683312">
      <w:numFmt w:val="bullet"/>
      <w:lvlText w:val="•"/>
      <w:lvlJc w:val="left"/>
      <w:pPr>
        <w:ind w:left="765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5364714"/>
    <w:multiLevelType w:val="hybridMultilevel"/>
    <w:tmpl w:val="1F541DD0"/>
    <w:lvl w:ilvl="0" w:tplc="133096DC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6CDBFC">
      <w:numFmt w:val="bullet"/>
      <w:lvlText w:val="•"/>
      <w:lvlJc w:val="left"/>
      <w:pPr>
        <w:ind w:left="1700" w:hanging="350"/>
      </w:pPr>
      <w:rPr>
        <w:rFonts w:hint="default"/>
        <w:lang w:val="pl-PL" w:eastAsia="en-US" w:bidi="ar-SA"/>
      </w:rPr>
    </w:lvl>
    <w:lvl w:ilvl="2" w:tplc="F4B0C4D2">
      <w:numFmt w:val="bullet"/>
      <w:lvlText w:val="•"/>
      <w:lvlJc w:val="left"/>
      <w:pPr>
        <w:ind w:left="2561" w:hanging="350"/>
      </w:pPr>
      <w:rPr>
        <w:rFonts w:hint="default"/>
        <w:lang w:val="pl-PL" w:eastAsia="en-US" w:bidi="ar-SA"/>
      </w:rPr>
    </w:lvl>
    <w:lvl w:ilvl="3" w:tplc="64F44868">
      <w:numFmt w:val="bullet"/>
      <w:lvlText w:val="•"/>
      <w:lvlJc w:val="left"/>
      <w:pPr>
        <w:ind w:left="3421" w:hanging="350"/>
      </w:pPr>
      <w:rPr>
        <w:rFonts w:hint="default"/>
        <w:lang w:val="pl-PL" w:eastAsia="en-US" w:bidi="ar-SA"/>
      </w:rPr>
    </w:lvl>
    <w:lvl w:ilvl="4" w:tplc="2D904998">
      <w:numFmt w:val="bullet"/>
      <w:lvlText w:val="•"/>
      <w:lvlJc w:val="left"/>
      <w:pPr>
        <w:ind w:left="4282" w:hanging="350"/>
      </w:pPr>
      <w:rPr>
        <w:rFonts w:hint="default"/>
        <w:lang w:val="pl-PL" w:eastAsia="en-US" w:bidi="ar-SA"/>
      </w:rPr>
    </w:lvl>
    <w:lvl w:ilvl="5" w:tplc="A72E235E">
      <w:numFmt w:val="bullet"/>
      <w:lvlText w:val="•"/>
      <w:lvlJc w:val="left"/>
      <w:pPr>
        <w:ind w:left="5142" w:hanging="350"/>
      </w:pPr>
      <w:rPr>
        <w:rFonts w:hint="default"/>
        <w:lang w:val="pl-PL" w:eastAsia="en-US" w:bidi="ar-SA"/>
      </w:rPr>
    </w:lvl>
    <w:lvl w:ilvl="6" w:tplc="3DBCBB98">
      <w:numFmt w:val="bullet"/>
      <w:lvlText w:val="•"/>
      <w:lvlJc w:val="left"/>
      <w:pPr>
        <w:ind w:left="6003" w:hanging="350"/>
      </w:pPr>
      <w:rPr>
        <w:rFonts w:hint="default"/>
        <w:lang w:val="pl-PL" w:eastAsia="en-US" w:bidi="ar-SA"/>
      </w:rPr>
    </w:lvl>
    <w:lvl w:ilvl="7" w:tplc="3752D200">
      <w:numFmt w:val="bullet"/>
      <w:lvlText w:val="•"/>
      <w:lvlJc w:val="left"/>
      <w:pPr>
        <w:ind w:left="6863" w:hanging="350"/>
      </w:pPr>
      <w:rPr>
        <w:rFonts w:hint="default"/>
        <w:lang w:val="pl-PL" w:eastAsia="en-US" w:bidi="ar-SA"/>
      </w:rPr>
    </w:lvl>
    <w:lvl w:ilvl="8" w:tplc="D458DCC0">
      <w:numFmt w:val="bullet"/>
      <w:lvlText w:val="•"/>
      <w:lvlJc w:val="left"/>
      <w:pPr>
        <w:ind w:left="7724" w:hanging="350"/>
      </w:pPr>
      <w:rPr>
        <w:rFonts w:hint="default"/>
        <w:lang w:val="pl-PL" w:eastAsia="en-US" w:bidi="ar-SA"/>
      </w:rPr>
    </w:lvl>
  </w:abstractNum>
  <w:abstractNum w:abstractNumId="2" w15:restartNumberingAfterBreak="0">
    <w:nsid w:val="5B5762D7"/>
    <w:multiLevelType w:val="hybridMultilevel"/>
    <w:tmpl w:val="5816D8EA"/>
    <w:lvl w:ilvl="0" w:tplc="10226258">
      <w:start w:val="1"/>
      <w:numFmt w:val="decimal"/>
      <w:lvlText w:val="%1."/>
      <w:lvlJc w:val="left"/>
      <w:pPr>
        <w:ind w:left="5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2A4690">
      <w:numFmt w:val="bullet"/>
      <w:lvlText w:val="•"/>
      <w:lvlJc w:val="left"/>
      <w:pPr>
        <w:ind w:left="1430" w:hanging="426"/>
      </w:pPr>
      <w:rPr>
        <w:rFonts w:hint="default"/>
        <w:lang w:val="pl-PL" w:eastAsia="en-US" w:bidi="ar-SA"/>
      </w:rPr>
    </w:lvl>
    <w:lvl w:ilvl="2" w:tplc="69FC536E">
      <w:numFmt w:val="bullet"/>
      <w:lvlText w:val="•"/>
      <w:lvlJc w:val="left"/>
      <w:pPr>
        <w:ind w:left="2321" w:hanging="426"/>
      </w:pPr>
      <w:rPr>
        <w:rFonts w:hint="default"/>
        <w:lang w:val="pl-PL" w:eastAsia="en-US" w:bidi="ar-SA"/>
      </w:rPr>
    </w:lvl>
    <w:lvl w:ilvl="3" w:tplc="F4B0B9EC">
      <w:numFmt w:val="bullet"/>
      <w:lvlText w:val="•"/>
      <w:lvlJc w:val="left"/>
      <w:pPr>
        <w:ind w:left="3211" w:hanging="426"/>
      </w:pPr>
      <w:rPr>
        <w:rFonts w:hint="default"/>
        <w:lang w:val="pl-PL" w:eastAsia="en-US" w:bidi="ar-SA"/>
      </w:rPr>
    </w:lvl>
    <w:lvl w:ilvl="4" w:tplc="01BAAD6E">
      <w:numFmt w:val="bullet"/>
      <w:lvlText w:val="•"/>
      <w:lvlJc w:val="left"/>
      <w:pPr>
        <w:ind w:left="4102" w:hanging="426"/>
      </w:pPr>
      <w:rPr>
        <w:rFonts w:hint="default"/>
        <w:lang w:val="pl-PL" w:eastAsia="en-US" w:bidi="ar-SA"/>
      </w:rPr>
    </w:lvl>
    <w:lvl w:ilvl="5" w:tplc="F21828C6">
      <w:numFmt w:val="bullet"/>
      <w:lvlText w:val="•"/>
      <w:lvlJc w:val="left"/>
      <w:pPr>
        <w:ind w:left="4992" w:hanging="426"/>
      </w:pPr>
      <w:rPr>
        <w:rFonts w:hint="default"/>
        <w:lang w:val="pl-PL" w:eastAsia="en-US" w:bidi="ar-SA"/>
      </w:rPr>
    </w:lvl>
    <w:lvl w:ilvl="6" w:tplc="7A5ED674">
      <w:numFmt w:val="bullet"/>
      <w:lvlText w:val="•"/>
      <w:lvlJc w:val="left"/>
      <w:pPr>
        <w:ind w:left="5883" w:hanging="426"/>
      </w:pPr>
      <w:rPr>
        <w:rFonts w:hint="default"/>
        <w:lang w:val="pl-PL" w:eastAsia="en-US" w:bidi="ar-SA"/>
      </w:rPr>
    </w:lvl>
    <w:lvl w:ilvl="7" w:tplc="DFBAA56A">
      <w:numFmt w:val="bullet"/>
      <w:lvlText w:val="•"/>
      <w:lvlJc w:val="left"/>
      <w:pPr>
        <w:ind w:left="6773" w:hanging="426"/>
      </w:pPr>
      <w:rPr>
        <w:rFonts w:hint="default"/>
        <w:lang w:val="pl-PL" w:eastAsia="en-US" w:bidi="ar-SA"/>
      </w:rPr>
    </w:lvl>
    <w:lvl w:ilvl="8" w:tplc="86C47C3A">
      <w:numFmt w:val="bullet"/>
      <w:lvlText w:val="•"/>
      <w:lvlJc w:val="left"/>
      <w:pPr>
        <w:ind w:left="7664" w:hanging="42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EF1"/>
    <w:rsid w:val="00B01EF1"/>
    <w:rsid w:val="00B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42D0"/>
  <w15:docId w15:val="{6A72918B-2105-41AF-A5F2-0E21907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42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524" w:right="664"/>
      <w:jc w:val="center"/>
    </w:pPr>
    <w:rPr>
      <w:b/>
      <w:bCs/>
      <w:sz w:val="60"/>
      <w:szCs w:val="60"/>
    </w:rPr>
  </w:style>
  <w:style w:type="paragraph" w:styleId="Akapitzlist">
    <w:name w:val="List Paragraph"/>
    <w:basedOn w:val="Normalny"/>
    <w:uiPriority w:val="1"/>
    <w:qFormat/>
    <w:pPr>
      <w:ind w:left="540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przydziału dzieci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przydziału dzieci</dc:title>
  <dc:creator>Przedszkole</dc:creator>
  <cp:lastModifiedBy>Nauczycielka</cp:lastModifiedBy>
  <cp:revision>2</cp:revision>
  <dcterms:created xsi:type="dcterms:W3CDTF">2024-10-18T05:03:00Z</dcterms:created>
  <dcterms:modified xsi:type="dcterms:W3CDTF">2024-10-18T05:05:00Z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